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96" w:rsidRPr="00A94196" w:rsidRDefault="00AF1329" w:rsidP="0001160C">
      <w:pPr>
        <w:pStyle w:val="NormalWeb"/>
        <w:spacing w:after="336" w:afterAutospacing="0"/>
        <w:rPr>
          <w:rStyle w:val="Emphasis"/>
          <w:rFonts w:ascii="Arial" w:hAnsi="Arial" w:cs="Arial"/>
          <w:b/>
          <w:color w:val="64645D"/>
          <w:sz w:val="19"/>
          <w:szCs w:val="19"/>
          <w:u w:val="single"/>
          <w:shd w:val="clear" w:color="auto" w:fill="FFFFFF"/>
        </w:rPr>
      </w:pPr>
      <w:bookmarkStart w:id="0" w:name="_GoBack"/>
      <w:bookmarkEnd w:id="0"/>
      <w:r>
        <w:rPr>
          <w:rStyle w:val="Emphasis"/>
          <w:rFonts w:ascii="Arial" w:hAnsi="Arial" w:cs="Arial"/>
          <w:b/>
          <w:color w:val="64645D"/>
          <w:sz w:val="19"/>
          <w:szCs w:val="19"/>
          <w:u w:val="single"/>
          <w:shd w:val="clear" w:color="auto" w:fill="FFFFFF"/>
        </w:rPr>
        <w:t>Public Access to data from</w:t>
      </w:r>
      <w:r w:rsidR="00A94196" w:rsidRPr="00A94196">
        <w:rPr>
          <w:rStyle w:val="Emphasis"/>
          <w:rFonts w:ascii="Arial" w:hAnsi="Arial" w:cs="Arial"/>
          <w:b/>
          <w:color w:val="64645D"/>
          <w:sz w:val="19"/>
          <w:szCs w:val="19"/>
          <w:u w:val="single"/>
          <w:shd w:val="clear" w:color="auto" w:fill="FFFFFF"/>
        </w:rPr>
        <w:t xml:space="preserve"> </w:t>
      </w:r>
      <w:r w:rsidRPr="00A94196">
        <w:rPr>
          <w:rStyle w:val="Emphasis"/>
          <w:rFonts w:ascii="Arial" w:hAnsi="Arial" w:cs="Arial"/>
          <w:b/>
          <w:color w:val="64645D"/>
          <w:sz w:val="19"/>
          <w:szCs w:val="19"/>
          <w:u w:val="single"/>
          <w:shd w:val="clear" w:color="auto" w:fill="FFFFFF"/>
        </w:rPr>
        <w:t>the</w:t>
      </w:r>
      <w:r w:rsidR="00A94196" w:rsidRPr="00A94196">
        <w:rPr>
          <w:rStyle w:val="Emphasis"/>
          <w:rFonts w:ascii="Arial" w:hAnsi="Arial" w:cs="Arial"/>
          <w:b/>
          <w:color w:val="64645D"/>
          <w:sz w:val="19"/>
          <w:szCs w:val="19"/>
          <w:u w:val="single"/>
          <w:shd w:val="clear" w:color="auto" w:fill="FFFFFF"/>
        </w:rPr>
        <w:t xml:space="preserve"> Virginia Community Policing Act</w:t>
      </w:r>
    </w:p>
    <w:p w:rsidR="0001160C" w:rsidRDefault="00624A04" w:rsidP="0001160C">
      <w:pPr>
        <w:pStyle w:val="NormalWeb"/>
        <w:spacing w:after="336" w:afterAutospacing="0"/>
        <w:rPr>
          <w:rStyle w:val="Emphasis"/>
          <w:rFonts w:ascii="Arial" w:hAnsi="Arial" w:cs="Arial"/>
          <w:color w:val="64645D"/>
          <w:sz w:val="19"/>
          <w:szCs w:val="19"/>
          <w:shd w:val="clear" w:color="auto" w:fill="FFFFFF"/>
        </w:rPr>
      </w:pPr>
      <w:r>
        <w:rPr>
          <w:rStyle w:val="Emphasis"/>
          <w:rFonts w:ascii="Arial" w:hAnsi="Arial" w:cs="Arial"/>
          <w:color w:val="64645D"/>
          <w:sz w:val="19"/>
          <w:szCs w:val="19"/>
          <w:shd w:val="clear" w:color="auto" w:fill="FFFFFF"/>
        </w:rPr>
        <w:t xml:space="preserve">The Woodrow Wilson Police Department is </w:t>
      </w:r>
      <w:r w:rsidR="00DB22DC">
        <w:rPr>
          <w:rStyle w:val="Emphasis"/>
          <w:rFonts w:ascii="Arial" w:hAnsi="Arial" w:cs="Arial"/>
          <w:color w:val="64645D"/>
          <w:sz w:val="19"/>
          <w:szCs w:val="19"/>
          <w:shd w:val="clear" w:color="auto" w:fill="FFFFFF"/>
        </w:rPr>
        <w:t>complying with</w:t>
      </w:r>
      <w:r>
        <w:rPr>
          <w:rStyle w:val="Emphasis"/>
          <w:rFonts w:ascii="Arial" w:hAnsi="Arial" w:cs="Arial"/>
          <w:color w:val="64645D"/>
          <w:sz w:val="19"/>
          <w:szCs w:val="19"/>
          <w:shd w:val="clear" w:color="auto" w:fill="FFFFFF"/>
        </w:rPr>
        <w:t xml:space="preserve"> a new state law that may result in drivers who are pulled over being asked for certain demographic information. The Virginia Community Policing Act requires law enforcement officers to collect information from drivers during all traffic and investigatory stops and requires agencies to submit the data to a statewide Community Policing Reporting Database maintained by the Virginia State Police.</w:t>
      </w:r>
      <w:r w:rsidR="0001160C" w:rsidRPr="0001160C">
        <w:rPr>
          <w:rStyle w:val="Emphasis"/>
          <w:rFonts w:ascii="Arial" w:hAnsi="Arial" w:cs="Arial"/>
          <w:color w:val="64645D"/>
          <w:sz w:val="19"/>
          <w:szCs w:val="19"/>
          <w:shd w:val="clear" w:color="auto" w:fill="FFFFFF"/>
        </w:rPr>
        <w:t xml:space="preserve"> </w:t>
      </w:r>
      <w:r w:rsidR="0001160C">
        <w:rPr>
          <w:rStyle w:val="Emphasis"/>
          <w:rFonts w:ascii="Arial" w:hAnsi="Arial" w:cs="Arial"/>
          <w:color w:val="64645D"/>
          <w:sz w:val="19"/>
          <w:szCs w:val="19"/>
          <w:shd w:val="clear" w:color="auto" w:fill="FFFFFF"/>
        </w:rPr>
        <w:t>The following data will be collected based on the officer's observation or information provided to the officer by the person stopped: the race, ethnicity, age, and gender of the person stopped; the reason for the stop; the location of the stop; whether a warning, written citation or summons was issued, or whether any person was arrested; the warning provided, violation charged, or crime charged (if any); and whether the vehicle or any person was searched.</w:t>
      </w:r>
    </w:p>
    <w:p w:rsidR="0001160C" w:rsidRDefault="0001160C" w:rsidP="0001160C">
      <w:pPr>
        <w:pStyle w:val="NormalWeb"/>
        <w:spacing w:after="336" w:afterAutospacing="0"/>
        <w:rPr>
          <w:rStyle w:val="Emphasis"/>
          <w:rFonts w:ascii="Arial" w:hAnsi="Arial" w:cs="Arial"/>
          <w:color w:val="64645D"/>
          <w:sz w:val="19"/>
          <w:szCs w:val="19"/>
          <w:shd w:val="clear" w:color="auto" w:fill="FFFFFF"/>
        </w:rPr>
      </w:pPr>
      <w:r>
        <w:rPr>
          <w:rStyle w:val="Emphasis"/>
          <w:rFonts w:ascii="Arial" w:hAnsi="Arial" w:cs="Arial"/>
          <w:color w:val="64645D"/>
          <w:sz w:val="19"/>
          <w:szCs w:val="19"/>
          <w:shd w:val="clear" w:color="auto" w:fill="FFFFFF"/>
        </w:rPr>
        <w:t>Beginning July 1, 2021, the following additional data must also be collected; whether the person stopped speaks English; whether any law enforcement officer used any physical force against any person during the stop; and whether any person used physical force against any law enforcement officer during the stop.</w:t>
      </w:r>
    </w:p>
    <w:p w:rsidR="0001160C" w:rsidRDefault="00A94196" w:rsidP="0001160C">
      <w:pPr>
        <w:spacing w:after="240"/>
        <w:rPr>
          <w:rStyle w:val="Emphasis"/>
          <w:rFonts w:ascii="Arial" w:hAnsi="Arial" w:cs="Arial"/>
          <w:color w:val="64645D"/>
          <w:sz w:val="19"/>
          <w:szCs w:val="19"/>
          <w:shd w:val="clear" w:color="auto" w:fill="FFFFFF"/>
        </w:rPr>
      </w:pPr>
      <w:r>
        <w:rPr>
          <w:rStyle w:val="Emphasis"/>
          <w:rFonts w:ascii="Arial" w:hAnsi="Arial" w:cs="Arial"/>
          <w:color w:val="64645D"/>
          <w:sz w:val="19"/>
          <w:szCs w:val="19"/>
          <w:shd w:val="clear" w:color="auto" w:fill="FFFFFF"/>
        </w:rPr>
        <w:t>All data</w:t>
      </w:r>
      <w:r w:rsidR="0001160C">
        <w:rPr>
          <w:rStyle w:val="Emphasis"/>
          <w:rFonts w:ascii="Arial" w:hAnsi="Arial" w:cs="Arial"/>
          <w:color w:val="64645D"/>
          <w:sz w:val="19"/>
          <w:szCs w:val="19"/>
          <w:shd w:val="clear" w:color="auto" w:fill="FFFFFF"/>
        </w:rPr>
        <w:t xml:space="preserve"> collected can be accessed by clicking the provided link at</w:t>
      </w:r>
      <w:r>
        <w:rPr>
          <w:rStyle w:val="Emphasis"/>
          <w:rFonts w:ascii="Arial" w:hAnsi="Arial" w:cs="Arial"/>
          <w:color w:val="64645D"/>
          <w:sz w:val="19"/>
          <w:szCs w:val="19"/>
          <w:shd w:val="clear" w:color="auto" w:fill="FFFFFF"/>
        </w:rPr>
        <w:t>:</w:t>
      </w:r>
    </w:p>
    <w:p w:rsidR="0001160C" w:rsidRDefault="0001160C" w:rsidP="0001160C">
      <w:pPr>
        <w:spacing w:after="240"/>
        <w:rPr>
          <w:rStyle w:val="Emphasis"/>
          <w:rFonts w:ascii="Arial" w:hAnsi="Arial" w:cs="Arial"/>
          <w:color w:val="64645D"/>
          <w:sz w:val="19"/>
          <w:szCs w:val="19"/>
          <w:shd w:val="clear" w:color="auto" w:fill="FFFFFF"/>
        </w:rPr>
      </w:pPr>
      <w:r>
        <w:rPr>
          <w:rStyle w:val="Emphasis"/>
          <w:rFonts w:ascii="Arial" w:hAnsi="Arial" w:cs="Arial"/>
          <w:color w:val="64645D"/>
          <w:sz w:val="19"/>
          <w:szCs w:val="19"/>
          <w:shd w:val="clear" w:color="auto" w:fill="FFFFFF"/>
        </w:rPr>
        <w:t xml:space="preserve"> </w:t>
      </w:r>
      <w:hyperlink r:id="rId4" w:tgtFrame="_blank" w:history="1">
        <w:r w:rsidRPr="0001160C">
          <w:rPr>
            <w:rFonts w:ascii="Times New Roman" w:eastAsia="Times New Roman" w:hAnsi="Times New Roman" w:cs="Times New Roman"/>
            <w:color w:val="1155CC"/>
            <w:sz w:val="24"/>
            <w:szCs w:val="24"/>
            <w:u w:val="single"/>
          </w:rPr>
          <w:t>https://data.virginia.gov/stories/s/rden-cz3h</w:t>
        </w:r>
      </w:hyperlink>
      <w:r>
        <w:rPr>
          <w:rStyle w:val="Emphasis"/>
          <w:rFonts w:ascii="Arial" w:hAnsi="Arial" w:cs="Arial"/>
          <w:color w:val="64645D"/>
          <w:sz w:val="19"/>
          <w:szCs w:val="19"/>
          <w:shd w:val="clear" w:color="auto" w:fill="FFFFFF"/>
        </w:rPr>
        <w:t xml:space="preserve"> </w:t>
      </w:r>
    </w:p>
    <w:p w:rsidR="0001160C" w:rsidRDefault="0001160C" w:rsidP="0001160C">
      <w:pPr>
        <w:spacing w:after="240"/>
        <w:rPr>
          <w:rStyle w:val="Emphasis"/>
          <w:rFonts w:ascii="Arial" w:hAnsi="Arial" w:cs="Arial"/>
          <w:color w:val="64645D"/>
          <w:sz w:val="19"/>
          <w:szCs w:val="19"/>
          <w:shd w:val="clear" w:color="auto" w:fill="FFFFFF"/>
        </w:rPr>
      </w:pPr>
      <w:r>
        <w:rPr>
          <w:rStyle w:val="Emphasis"/>
          <w:rFonts w:ascii="Arial" w:hAnsi="Arial" w:cs="Arial"/>
          <w:color w:val="64645D"/>
          <w:sz w:val="19"/>
          <w:szCs w:val="19"/>
          <w:shd w:val="clear" w:color="auto" w:fill="FFFFFF"/>
        </w:rPr>
        <w:t>No personal dat</w:t>
      </w:r>
      <w:r w:rsidR="00A94196">
        <w:rPr>
          <w:rStyle w:val="Emphasis"/>
          <w:rFonts w:ascii="Arial" w:hAnsi="Arial" w:cs="Arial"/>
          <w:color w:val="64645D"/>
          <w:sz w:val="19"/>
          <w:szCs w:val="19"/>
          <w:shd w:val="clear" w:color="auto" w:fill="FFFFFF"/>
        </w:rPr>
        <w:t>a outside of the requirements of</w:t>
      </w:r>
      <w:r>
        <w:rPr>
          <w:rStyle w:val="Emphasis"/>
          <w:rFonts w:ascii="Arial" w:hAnsi="Arial" w:cs="Arial"/>
          <w:color w:val="64645D"/>
          <w:sz w:val="19"/>
          <w:szCs w:val="19"/>
          <w:shd w:val="clear" w:color="auto" w:fill="FFFFFF"/>
        </w:rPr>
        <w:t xml:space="preserve"> law is released by the Woodrow Wilson Police Department. </w:t>
      </w:r>
    </w:p>
    <w:p w:rsidR="0001160C" w:rsidRPr="0001160C" w:rsidRDefault="0001160C" w:rsidP="0001160C">
      <w:pPr>
        <w:spacing w:after="240"/>
        <w:rPr>
          <w:rFonts w:ascii="Times New Roman" w:eastAsia="Times New Roman" w:hAnsi="Times New Roman" w:cs="Times New Roman"/>
          <w:sz w:val="24"/>
          <w:szCs w:val="24"/>
        </w:rPr>
      </w:pPr>
      <w:r>
        <w:rPr>
          <w:rStyle w:val="Emphasis"/>
          <w:rFonts w:ascii="Arial" w:hAnsi="Arial" w:cs="Arial"/>
          <w:color w:val="64645D"/>
          <w:sz w:val="19"/>
          <w:szCs w:val="19"/>
          <w:shd w:val="clear" w:color="auto" w:fill="FFFFFF"/>
        </w:rPr>
        <w:t xml:space="preserve">Any questions please contact the police department at </w:t>
      </w:r>
      <w:hyperlink r:id="rId5" w:history="1">
        <w:r w:rsidRPr="00014AEE">
          <w:rPr>
            <w:rStyle w:val="Hyperlink"/>
            <w:rFonts w:ascii="Arial" w:hAnsi="Arial" w:cs="Arial"/>
            <w:sz w:val="19"/>
            <w:szCs w:val="19"/>
            <w:shd w:val="clear" w:color="auto" w:fill="FFFFFF"/>
          </w:rPr>
          <w:t>Policeinfo@wwrc.virginia.gov</w:t>
        </w:r>
      </w:hyperlink>
      <w:r>
        <w:rPr>
          <w:rStyle w:val="Emphasis"/>
          <w:rFonts w:ascii="Arial" w:hAnsi="Arial" w:cs="Arial"/>
          <w:color w:val="64645D"/>
          <w:sz w:val="19"/>
          <w:szCs w:val="19"/>
          <w:shd w:val="clear" w:color="auto" w:fill="FFFFFF"/>
        </w:rPr>
        <w:t xml:space="preserve">. </w:t>
      </w:r>
      <w:r>
        <w:rPr>
          <w:rStyle w:val="Emphasis"/>
          <w:rFonts w:ascii="Arial" w:hAnsi="Arial" w:cs="Arial"/>
          <w:color w:val="64645D"/>
          <w:sz w:val="19"/>
          <w:szCs w:val="19"/>
          <w:shd w:val="clear" w:color="auto" w:fill="FFFFFF"/>
        </w:rPr>
        <w:tab/>
      </w:r>
    </w:p>
    <w:p w:rsidR="0001160C" w:rsidRDefault="0001160C" w:rsidP="0001160C">
      <w:pPr>
        <w:pStyle w:val="NormalWeb"/>
        <w:spacing w:after="336" w:afterAutospacing="0"/>
        <w:rPr>
          <w:rFonts w:ascii="Arial" w:hAnsi="Arial" w:cs="Arial"/>
          <w:color w:val="64645D"/>
          <w:sz w:val="19"/>
          <w:szCs w:val="19"/>
          <w:shd w:val="clear" w:color="auto" w:fill="FFFFFF"/>
        </w:rPr>
      </w:pPr>
    </w:p>
    <w:p w:rsidR="00624A04" w:rsidRDefault="00624A04" w:rsidP="00624A04">
      <w:pPr>
        <w:pStyle w:val="NormalWeb"/>
        <w:spacing w:before="0" w:beforeAutospacing="0" w:after="336" w:afterAutospacing="0"/>
        <w:rPr>
          <w:rFonts w:ascii="Arial" w:hAnsi="Arial" w:cs="Arial"/>
          <w:color w:val="64645D"/>
          <w:sz w:val="19"/>
          <w:szCs w:val="19"/>
          <w:shd w:val="clear" w:color="auto" w:fill="FFFFFF"/>
        </w:rPr>
      </w:pPr>
    </w:p>
    <w:p w:rsidR="004D7F4A" w:rsidRDefault="004D7F4A"/>
    <w:sectPr w:rsidR="004D7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04"/>
    <w:rsid w:val="0001160C"/>
    <w:rsid w:val="004D7F4A"/>
    <w:rsid w:val="00624A04"/>
    <w:rsid w:val="007615A3"/>
    <w:rsid w:val="00A94196"/>
    <w:rsid w:val="00AF1329"/>
    <w:rsid w:val="00DB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AABE8-E68F-45F8-9B89-ACDECA3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4A04"/>
    <w:rPr>
      <w:i/>
      <w:iCs/>
    </w:rPr>
  </w:style>
  <w:style w:type="paragraph" w:styleId="NormalWeb">
    <w:name w:val="Normal (Web)"/>
    <w:basedOn w:val="Normal"/>
    <w:uiPriority w:val="99"/>
    <w:semiHidden/>
    <w:unhideWhenUsed/>
    <w:rsid w:val="00624A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1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4803">
      <w:bodyDiv w:val="1"/>
      <w:marLeft w:val="0"/>
      <w:marRight w:val="0"/>
      <w:marTop w:val="0"/>
      <w:marBottom w:val="0"/>
      <w:divBdr>
        <w:top w:val="none" w:sz="0" w:space="0" w:color="auto"/>
        <w:left w:val="none" w:sz="0" w:space="0" w:color="auto"/>
        <w:bottom w:val="none" w:sz="0" w:space="0" w:color="auto"/>
        <w:right w:val="none" w:sz="0" w:space="0" w:color="auto"/>
      </w:divBdr>
    </w:div>
    <w:div w:id="1463691426">
      <w:bodyDiv w:val="1"/>
      <w:marLeft w:val="0"/>
      <w:marRight w:val="0"/>
      <w:marTop w:val="0"/>
      <w:marBottom w:val="0"/>
      <w:divBdr>
        <w:top w:val="none" w:sz="0" w:space="0" w:color="auto"/>
        <w:left w:val="none" w:sz="0" w:space="0" w:color="auto"/>
        <w:bottom w:val="none" w:sz="0" w:space="0" w:color="auto"/>
        <w:right w:val="none" w:sz="0" w:space="0" w:color="auto"/>
      </w:divBdr>
      <w:divsChild>
        <w:div w:id="171639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liceinfo@wwrc.virginia.gov" TargetMode="External"/><Relationship Id="rId4" Type="http://schemas.openxmlformats.org/officeDocument/2006/relationships/hyperlink" Target="https://data.virginia.gov/stories/s/rden-cz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Mitchell, Debbie B. (WWRC)</cp:lastModifiedBy>
  <cp:revision>2</cp:revision>
  <dcterms:created xsi:type="dcterms:W3CDTF">2021-05-24T14:04:00Z</dcterms:created>
  <dcterms:modified xsi:type="dcterms:W3CDTF">2021-05-24T14:04:00Z</dcterms:modified>
</cp:coreProperties>
</file>